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FFD5" w14:textId="76CF3EAA" w:rsid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00C3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7FF41" wp14:editId="67757F9A">
                <wp:simplePos x="0" y="0"/>
                <wp:positionH relativeFrom="column">
                  <wp:posOffset>-190500</wp:posOffset>
                </wp:positionH>
                <wp:positionV relativeFrom="paragraph">
                  <wp:posOffset>-76200</wp:posOffset>
                </wp:positionV>
                <wp:extent cx="1885950" cy="34290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4290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61A032" id="Rectangle : coins arrondis 1" o:spid="_x0000_s1026" style="position:absolute;margin-left:-15pt;margin-top:-6pt;width:148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" filled="f" strokecolor="#1f3763 [1604]">
                <v:stroke joinstyle="miter"/>
              </v:roundrect>
            </w:pict>
          </mc:Fallback>
        </mc:AlternateContent>
      </w:r>
      <w:r w:rsidRPr="00D00C38">
        <w:rPr>
          <w:rFonts w:cstheme="minorHAnsi"/>
        </w:rPr>
        <w:t>IV.</w:t>
      </w:r>
      <w:r w:rsidRPr="00D00C38">
        <w:rPr>
          <w:rFonts w:cstheme="minorHAnsi"/>
          <w:b/>
          <w:bCs/>
        </w:rPr>
        <w:t xml:space="preserve"> Où le péché n'est plus</w:t>
      </w:r>
      <w:r>
        <w:rPr>
          <w:rFonts w:cstheme="minorHAnsi"/>
          <w:b/>
          <w:bCs/>
        </w:rPr>
        <w:t xml:space="preserve">                                  </w:t>
      </w:r>
      <w:r w:rsidRPr="00D00C38">
        <w:rPr>
          <w:rFonts w:cstheme="minorHAnsi"/>
        </w:rPr>
        <w:t xml:space="preserve">T.26.  </w:t>
      </w:r>
      <w:r>
        <w:rPr>
          <w:rFonts w:cstheme="minorHAnsi"/>
          <w:b/>
          <w:bCs/>
        </w:rPr>
        <w:t xml:space="preserve">La </w:t>
      </w:r>
      <w:proofErr w:type="gramStart"/>
      <w:r>
        <w:rPr>
          <w:rFonts w:cstheme="minorHAnsi"/>
          <w:b/>
          <w:bCs/>
        </w:rPr>
        <w:t xml:space="preserve">transition  </w:t>
      </w:r>
      <w:r w:rsidRPr="00D00C38">
        <w:rPr>
          <w:rFonts w:cstheme="minorHAnsi"/>
        </w:rPr>
        <w:t>T.</w:t>
      </w:r>
      <w:proofErr w:type="gramEnd"/>
      <w:r w:rsidRPr="00D00C38">
        <w:rPr>
          <w:rFonts w:cstheme="minorHAnsi"/>
        </w:rPr>
        <w:t>26.IV. P. 587-589</w:t>
      </w:r>
    </w:p>
    <w:p w14:paraId="32C01782" w14:textId="0E52A162" w:rsid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305E733" w14:textId="77777777" w:rsidR="00D00C38" w:rsidRP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2D57C26" w14:textId="75578443" w:rsidR="00D00C38" w:rsidRPr="00D00C38" w:rsidRDefault="00D00C38" w:rsidP="00D00C3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  <w:shd w:val="clear" w:color="auto" w:fill="FFFFCC"/>
        </w:rPr>
        <w:t>Le pardon en ce monde est l'équivalent de la justice du Ciel</w:t>
      </w:r>
      <w:r w:rsidRPr="00D00C38">
        <w:rPr>
          <w:rFonts w:cstheme="minorHAnsi"/>
        </w:rPr>
        <w:t>.</w:t>
      </w:r>
    </w:p>
    <w:p w14:paraId="43089BB1" w14:textId="77777777" w:rsidR="00D00C38" w:rsidRP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</w:rPr>
        <w:t>Il traduit le monde du péché en un monde simple, où la justice</w:t>
      </w:r>
    </w:p>
    <w:p w14:paraId="48590267" w14:textId="77777777" w:rsid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00C38">
        <w:rPr>
          <w:rFonts w:cstheme="minorHAnsi"/>
        </w:rPr>
        <w:t>peut</w:t>
      </w:r>
      <w:proofErr w:type="gramEnd"/>
      <w:r w:rsidRPr="00D00C38">
        <w:rPr>
          <w:rFonts w:cstheme="minorHAnsi"/>
        </w:rPr>
        <w:t xml:space="preserve"> se refléter de par-delà les portes derrière lesquelles réside</w:t>
      </w:r>
      <w:r>
        <w:rPr>
          <w:rFonts w:cstheme="minorHAnsi"/>
        </w:rPr>
        <w:t xml:space="preserve"> </w:t>
      </w:r>
      <w:r w:rsidRPr="00D00C38">
        <w:rPr>
          <w:rFonts w:cstheme="minorHAnsi"/>
        </w:rPr>
        <w:t xml:space="preserve">un manque total de limites. </w:t>
      </w:r>
    </w:p>
    <w:p w14:paraId="2188EBC4" w14:textId="77777777" w:rsidR="00D00C38" w:rsidRDefault="00D00C38" w:rsidP="00D00C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</w:rPr>
        <w:t>Rien dans l'amour sans bornes ne</w:t>
      </w:r>
      <w:r w:rsidRPr="00D00C38">
        <w:rPr>
          <w:rFonts w:cstheme="minorHAnsi"/>
        </w:rPr>
        <w:t xml:space="preserve"> </w:t>
      </w:r>
      <w:r w:rsidRPr="00D00C38">
        <w:rPr>
          <w:rFonts w:cstheme="minorHAnsi"/>
        </w:rPr>
        <w:t xml:space="preserve">pourrait avoir besoin de pardon. </w:t>
      </w:r>
    </w:p>
    <w:p w14:paraId="364B030E" w14:textId="77777777" w:rsidR="00D00C38" w:rsidRDefault="00D00C38" w:rsidP="00D00C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  <w:shd w:val="clear" w:color="auto" w:fill="FFFFCC"/>
        </w:rPr>
        <w:t>Et ce qui est la charité dans le</w:t>
      </w:r>
      <w:r w:rsidRPr="00D00C38">
        <w:rPr>
          <w:rFonts w:cstheme="minorHAnsi"/>
          <w:shd w:val="clear" w:color="auto" w:fill="FFFFCC"/>
        </w:rPr>
        <w:t xml:space="preserve"> </w:t>
      </w:r>
      <w:r w:rsidRPr="00D00C38">
        <w:rPr>
          <w:rFonts w:cstheme="minorHAnsi"/>
          <w:shd w:val="clear" w:color="auto" w:fill="FFFFCC"/>
        </w:rPr>
        <w:t>monde fait place à la simple justice passé les portes qui s'ouvrent</w:t>
      </w:r>
      <w:r w:rsidRPr="00D00C38">
        <w:rPr>
          <w:rFonts w:cstheme="minorHAnsi"/>
          <w:shd w:val="clear" w:color="auto" w:fill="FFFFCC"/>
        </w:rPr>
        <w:t xml:space="preserve"> </w:t>
      </w:r>
      <w:r w:rsidRPr="00D00C38">
        <w:rPr>
          <w:rFonts w:cstheme="minorHAnsi"/>
          <w:shd w:val="clear" w:color="auto" w:fill="FFFFCC"/>
        </w:rPr>
        <w:t>sur le Ciel</w:t>
      </w:r>
      <w:r w:rsidRPr="00D00C38">
        <w:rPr>
          <w:rFonts w:cstheme="minorHAnsi"/>
        </w:rPr>
        <w:t xml:space="preserve">. </w:t>
      </w:r>
    </w:p>
    <w:p w14:paraId="37A432C6" w14:textId="73753B0D" w:rsid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75B67" wp14:editId="44A2FC80">
                <wp:simplePos x="0" y="0"/>
                <wp:positionH relativeFrom="column">
                  <wp:posOffset>-133350</wp:posOffset>
                </wp:positionH>
                <wp:positionV relativeFrom="paragraph">
                  <wp:posOffset>146050</wp:posOffset>
                </wp:positionV>
                <wp:extent cx="3552825" cy="395288"/>
                <wp:effectExtent l="0" t="0" r="2857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3952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56A93" id="Rectangle 2" o:spid="_x0000_s1026" style="position:absolute;margin-left:-10.5pt;margin-top:11.5pt;width:279.75pt;height:3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" filled="f" strokecolor="#1f3763 [1604]" strokeweight="1pt"/>
            </w:pict>
          </mc:Fallback>
        </mc:AlternateContent>
      </w:r>
    </w:p>
    <w:p w14:paraId="786B6172" w14:textId="6415E94E" w:rsidR="00D00C38" w:rsidRP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</w:rPr>
        <w:t>Nul ne pardonne à moins d'avoir cru dans le péché,</w:t>
      </w:r>
    </w:p>
    <w:p w14:paraId="7D58AAF4" w14:textId="77777777" w:rsid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00C38">
        <w:rPr>
          <w:rFonts w:cstheme="minorHAnsi"/>
        </w:rPr>
        <w:t>et</w:t>
      </w:r>
      <w:proofErr w:type="gramEnd"/>
      <w:r w:rsidRPr="00D00C38">
        <w:rPr>
          <w:rFonts w:cstheme="minorHAnsi"/>
        </w:rPr>
        <w:t xml:space="preserve"> de croire encore qu'il a beaucoup à se faire pardonner.</w:t>
      </w:r>
    </w:p>
    <w:p w14:paraId="0EA24F27" w14:textId="77777777" w:rsid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DD6303" w14:textId="70CE77D9" w:rsidR="00D00C38" w:rsidRP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</w:rPr>
        <w:t xml:space="preserve"> Le pardon</w:t>
      </w:r>
      <w:r>
        <w:rPr>
          <w:rFonts w:cstheme="minorHAnsi"/>
        </w:rPr>
        <w:t xml:space="preserve"> </w:t>
      </w:r>
      <w:r w:rsidRPr="00D00C38">
        <w:rPr>
          <w:rFonts w:cstheme="minorHAnsi"/>
        </w:rPr>
        <w:t>devient ainsi le moyen par lequel il apprend qu'il n'a rien fait</w:t>
      </w:r>
    </w:p>
    <w:p w14:paraId="01D692DA" w14:textId="77777777" w:rsid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00C38">
        <w:rPr>
          <w:rFonts w:cstheme="minorHAnsi"/>
        </w:rPr>
        <w:t>qui</w:t>
      </w:r>
      <w:proofErr w:type="gramEnd"/>
      <w:r w:rsidRPr="00D00C38">
        <w:rPr>
          <w:rFonts w:cstheme="minorHAnsi"/>
        </w:rPr>
        <w:t xml:space="preserve"> soit à pardonner. </w:t>
      </w:r>
    </w:p>
    <w:p w14:paraId="3DF0D362" w14:textId="77777777" w:rsid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  <w:shd w:val="clear" w:color="auto" w:fill="FFFFCC"/>
        </w:rPr>
        <w:t>Le pardon repose toujours sur celui qui</w:t>
      </w:r>
      <w:r w:rsidRPr="00D00C38">
        <w:rPr>
          <w:rFonts w:cstheme="minorHAnsi"/>
          <w:shd w:val="clear" w:color="auto" w:fill="FFFFCC"/>
        </w:rPr>
        <w:t xml:space="preserve"> </w:t>
      </w:r>
      <w:r w:rsidRPr="00D00C38">
        <w:rPr>
          <w:rFonts w:cstheme="minorHAnsi"/>
          <w:shd w:val="clear" w:color="auto" w:fill="FFFFCC"/>
        </w:rPr>
        <w:t>l'offre, jusqu'à ce qu'il se voie lui-même comme n'en ayant plus</w:t>
      </w:r>
      <w:r w:rsidRPr="00D00C38">
        <w:rPr>
          <w:rFonts w:cstheme="minorHAnsi"/>
          <w:shd w:val="clear" w:color="auto" w:fill="FFFFCC"/>
        </w:rPr>
        <w:t xml:space="preserve"> </w:t>
      </w:r>
      <w:r w:rsidRPr="00D00C38">
        <w:rPr>
          <w:rFonts w:cstheme="minorHAnsi"/>
          <w:shd w:val="clear" w:color="auto" w:fill="FFFFCC"/>
        </w:rPr>
        <w:t>besoin</w:t>
      </w:r>
      <w:r w:rsidRPr="00D00C38">
        <w:rPr>
          <w:rFonts w:cstheme="minorHAnsi"/>
        </w:rPr>
        <w:t xml:space="preserve">. </w:t>
      </w:r>
    </w:p>
    <w:p w14:paraId="3C830B5C" w14:textId="2C03EB09" w:rsid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  <w:b/>
          <w:bCs/>
        </w:rPr>
        <w:t>Et ainsi il est rendu à sa fonction réelle de créer</w:t>
      </w:r>
      <w:r w:rsidRPr="00D00C38">
        <w:rPr>
          <w:rFonts w:cstheme="minorHAnsi"/>
        </w:rPr>
        <w:t>, que son</w:t>
      </w:r>
      <w:r>
        <w:rPr>
          <w:rFonts w:cstheme="minorHAnsi"/>
        </w:rPr>
        <w:t xml:space="preserve"> </w:t>
      </w:r>
      <w:r w:rsidRPr="00D00C38">
        <w:rPr>
          <w:rFonts w:cstheme="minorHAnsi"/>
        </w:rPr>
        <w:t>pardon lui offre à nouveau.</w:t>
      </w:r>
    </w:p>
    <w:p w14:paraId="2D5C77F6" w14:textId="77777777" w:rsidR="00D00C38" w:rsidRP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A08A6F" w14:textId="77777777" w:rsidR="00D00C38" w:rsidRDefault="00D00C38" w:rsidP="00D00C3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</w:rPr>
        <w:t>Le pardon tourne le monde du péché en un monde de gloire,</w:t>
      </w:r>
      <w:r>
        <w:rPr>
          <w:rFonts w:cstheme="minorHAnsi"/>
        </w:rPr>
        <w:t xml:space="preserve"> </w:t>
      </w:r>
      <w:r w:rsidRPr="00D00C38">
        <w:rPr>
          <w:rFonts w:cstheme="minorHAnsi"/>
        </w:rPr>
        <w:t xml:space="preserve">merveilleux à voir. </w:t>
      </w:r>
    </w:p>
    <w:p w14:paraId="059FFF9F" w14:textId="77777777" w:rsidR="00D00C38" w:rsidRDefault="00D00C38" w:rsidP="00D00C3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</w:rPr>
        <w:t>Chaque fleur luit dans la lumière, et chaque</w:t>
      </w:r>
      <w:r>
        <w:rPr>
          <w:rFonts w:cstheme="minorHAnsi"/>
        </w:rPr>
        <w:t xml:space="preserve"> </w:t>
      </w:r>
      <w:r w:rsidRPr="00D00C38">
        <w:rPr>
          <w:rFonts w:cstheme="minorHAnsi"/>
        </w:rPr>
        <w:t xml:space="preserve">oiseau chante la joie du Ciel. </w:t>
      </w:r>
    </w:p>
    <w:p w14:paraId="5295525E" w14:textId="77777777" w:rsidR="00D00C38" w:rsidRDefault="00D00C38" w:rsidP="00D00C3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</w:rPr>
        <w:t>Il n'y a pas de tristesse et il n'y a</w:t>
      </w:r>
      <w:r>
        <w:rPr>
          <w:rFonts w:cstheme="minorHAnsi"/>
        </w:rPr>
        <w:t xml:space="preserve"> </w:t>
      </w:r>
      <w:r w:rsidRPr="00D00C38">
        <w:rPr>
          <w:rFonts w:cstheme="minorHAnsi"/>
        </w:rPr>
        <w:t xml:space="preserve">pas d'adieux ici, </w:t>
      </w:r>
      <w:r w:rsidRPr="00D00C38">
        <w:rPr>
          <w:rFonts w:cstheme="minorHAnsi"/>
          <w:b/>
          <w:bCs/>
        </w:rPr>
        <w:t>car tout est totalement pardonné</w:t>
      </w:r>
      <w:r w:rsidRPr="00D00C38">
        <w:rPr>
          <w:rFonts w:cstheme="minorHAnsi"/>
        </w:rPr>
        <w:t xml:space="preserve">. </w:t>
      </w:r>
    </w:p>
    <w:p w14:paraId="71B56AE3" w14:textId="371766C1" w:rsidR="00D00C38" w:rsidRPr="00D00C38" w:rsidRDefault="00D00C38" w:rsidP="00D00C3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  <w:bdr w:val="single" w:sz="4" w:space="0" w:color="auto"/>
          <w:shd w:val="clear" w:color="auto" w:fill="FFFFCC"/>
        </w:rPr>
        <w:t>Et ce qui a été</w:t>
      </w:r>
      <w:r w:rsidRPr="00D00C38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D00C38">
        <w:rPr>
          <w:rFonts w:cstheme="minorHAnsi"/>
          <w:bdr w:val="single" w:sz="4" w:space="0" w:color="auto"/>
          <w:shd w:val="clear" w:color="auto" w:fill="FFFFCC"/>
        </w:rPr>
        <w:t>pardonné doit se joindre</w:t>
      </w:r>
      <w:r w:rsidRPr="00D00C38">
        <w:rPr>
          <w:rFonts w:cstheme="minorHAnsi"/>
        </w:rPr>
        <w:t>, car rien ne se dresse entre eux pour les</w:t>
      </w:r>
    </w:p>
    <w:p w14:paraId="3D39C3E5" w14:textId="77777777" w:rsid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Pr="00D00C38">
        <w:rPr>
          <w:rFonts w:cstheme="minorHAnsi"/>
        </w:rPr>
        <w:t>garder</w:t>
      </w:r>
      <w:proofErr w:type="gramEnd"/>
      <w:r w:rsidRPr="00D00C38">
        <w:rPr>
          <w:rFonts w:cstheme="minorHAnsi"/>
        </w:rPr>
        <w:t xml:space="preserve"> séparés et à part. </w:t>
      </w:r>
    </w:p>
    <w:p w14:paraId="4559F89B" w14:textId="77777777" w:rsid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  <w:bdr w:val="single" w:sz="4" w:space="0" w:color="auto"/>
          <w:shd w:val="clear" w:color="auto" w:fill="FFFFCC"/>
        </w:rPr>
        <w:t>Ceux qui sont sans péché doivent percevoir</w:t>
      </w:r>
      <w:r w:rsidRPr="00D00C38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D00C38">
        <w:rPr>
          <w:rFonts w:cstheme="minorHAnsi"/>
          <w:bdr w:val="single" w:sz="4" w:space="0" w:color="auto"/>
          <w:shd w:val="clear" w:color="auto" w:fill="FFFFCC"/>
        </w:rPr>
        <w:t>qu'ils sont un</w:t>
      </w:r>
      <w:r w:rsidRPr="00D00C38">
        <w:rPr>
          <w:rFonts w:cstheme="minorHAnsi"/>
        </w:rPr>
        <w:t>, car rien ne se dresse entre eux pour repousser</w:t>
      </w:r>
      <w:r>
        <w:rPr>
          <w:rFonts w:cstheme="minorHAnsi"/>
        </w:rPr>
        <w:t xml:space="preserve"> </w:t>
      </w:r>
      <w:r w:rsidRPr="00D00C38">
        <w:rPr>
          <w:rFonts w:cstheme="minorHAnsi"/>
        </w:rPr>
        <w:t xml:space="preserve">l'autre. </w:t>
      </w:r>
    </w:p>
    <w:p w14:paraId="514DEE98" w14:textId="2CDC09AC" w:rsid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CC"/>
        </w:rPr>
      </w:pPr>
      <w:r w:rsidRPr="00D00C38">
        <w:rPr>
          <w:rFonts w:cstheme="minorHAnsi"/>
        </w:rPr>
        <w:t>Et dans l'espace que le péché a laissé vacant, ils se</w:t>
      </w:r>
      <w:r>
        <w:rPr>
          <w:rFonts w:cstheme="minorHAnsi"/>
        </w:rPr>
        <w:t xml:space="preserve"> </w:t>
      </w:r>
      <w:r w:rsidRPr="00D00C38">
        <w:rPr>
          <w:rFonts w:cstheme="minorHAnsi"/>
        </w:rPr>
        <w:t xml:space="preserve">joignent pour ne faire qu'un, reconnaissant avec joie que </w:t>
      </w:r>
      <w:r w:rsidRPr="00D00C38">
        <w:rPr>
          <w:rFonts w:cstheme="minorHAnsi"/>
          <w:shd w:val="clear" w:color="auto" w:fill="FFFFCC"/>
        </w:rPr>
        <w:t>ce qui</w:t>
      </w:r>
      <w:r w:rsidRPr="00D00C38">
        <w:rPr>
          <w:rFonts w:cstheme="minorHAnsi"/>
          <w:shd w:val="clear" w:color="auto" w:fill="FFFFCC"/>
        </w:rPr>
        <w:t xml:space="preserve"> </w:t>
      </w:r>
      <w:r w:rsidRPr="00D00C38">
        <w:rPr>
          <w:rFonts w:cstheme="minorHAnsi"/>
          <w:shd w:val="clear" w:color="auto" w:fill="FFFFCC"/>
        </w:rPr>
        <w:t>fait partie d'eux n'a pas été gardé à part et séparé.</w:t>
      </w:r>
    </w:p>
    <w:p w14:paraId="106BC7A8" w14:textId="77777777" w:rsidR="00D00C38" w:rsidRP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C749F1" w14:textId="77777777" w:rsidR="00D00C38" w:rsidRDefault="00D00C38" w:rsidP="00D00C3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  <w:b/>
          <w:bCs/>
        </w:rPr>
        <w:t>Le saint lieu où tu te tiens n'est que l'espace où le péché n'est</w:t>
      </w:r>
      <w:r w:rsidRPr="00D00C38">
        <w:rPr>
          <w:rFonts w:cstheme="minorHAnsi"/>
          <w:b/>
          <w:bCs/>
        </w:rPr>
        <w:t xml:space="preserve"> </w:t>
      </w:r>
      <w:r w:rsidRPr="00D00C38">
        <w:rPr>
          <w:rFonts w:cstheme="minorHAnsi"/>
          <w:b/>
          <w:bCs/>
        </w:rPr>
        <w:t>plus</w:t>
      </w:r>
      <w:r w:rsidRPr="00D00C38">
        <w:rPr>
          <w:rFonts w:cstheme="minorHAnsi"/>
        </w:rPr>
        <w:t xml:space="preserve">. </w:t>
      </w:r>
    </w:p>
    <w:p w14:paraId="0EE0B656" w14:textId="77777777" w:rsidR="00D00C38" w:rsidRDefault="00D00C38" w:rsidP="00D00C3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</w:rPr>
        <w:t xml:space="preserve">Et là tu vois la face du Christ s'élevant à sa place. </w:t>
      </w:r>
    </w:p>
    <w:p w14:paraId="009C0C1F" w14:textId="5589C070" w:rsidR="00D00C38" w:rsidRP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00C38">
        <w:rPr>
          <w:rFonts w:cstheme="minorHAnsi"/>
          <w:b/>
          <w:bCs/>
        </w:rPr>
        <w:t>Qui pourrait</w:t>
      </w:r>
      <w:r w:rsidRPr="00D00C38">
        <w:rPr>
          <w:rFonts w:cstheme="minorHAnsi"/>
          <w:b/>
          <w:bCs/>
        </w:rPr>
        <w:t xml:space="preserve"> </w:t>
      </w:r>
      <w:r w:rsidRPr="00D00C38">
        <w:rPr>
          <w:rFonts w:cstheme="minorHAnsi"/>
          <w:b/>
          <w:bCs/>
        </w:rPr>
        <w:t>contempler la face du Christ et ne pas se souvenir de Son Père</w:t>
      </w:r>
    </w:p>
    <w:p w14:paraId="0A8ECEE2" w14:textId="4F47E4BF" w:rsid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00C38">
        <w:rPr>
          <w:rFonts w:cstheme="minorHAnsi"/>
          <w:b/>
          <w:bCs/>
        </w:rPr>
        <w:t>tel</w:t>
      </w:r>
      <w:proofErr w:type="gramEnd"/>
      <w:r w:rsidRPr="00D00C38">
        <w:rPr>
          <w:rFonts w:cstheme="minorHAnsi"/>
          <w:b/>
          <w:bCs/>
        </w:rPr>
        <w:t xml:space="preserve"> qu'</w:t>
      </w:r>
      <w:r w:rsidRPr="00D00C38">
        <w:rPr>
          <w:rFonts w:cstheme="minorHAnsi"/>
          <w:b/>
          <w:bCs/>
        </w:rPr>
        <w:t>I</w:t>
      </w:r>
      <w:r w:rsidRPr="00D00C38">
        <w:rPr>
          <w:rFonts w:cstheme="minorHAnsi"/>
          <w:b/>
          <w:bCs/>
        </w:rPr>
        <w:t>l est réellement</w:t>
      </w:r>
      <w:r w:rsidRPr="00D00C38">
        <w:rPr>
          <w:rFonts w:cstheme="minorHAnsi"/>
        </w:rPr>
        <w:t xml:space="preserve">? </w:t>
      </w:r>
    </w:p>
    <w:p w14:paraId="3EBA5E11" w14:textId="77777777" w:rsid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</w:rPr>
        <w:t>Qui pourrait craindre l'amour et se tenir</w:t>
      </w:r>
      <w:r>
        <w:rPr>
          <w:rFonts w:cstheme="minorHAnsi"/>
        </w:rPr>
        <w:t xml:space="preserve"> </w:t>
      </w:r>
      <w:r w:rsidRPr="00D00C38">
        <w:rPr>
          <w:rFonts w:cstheme="minorHAnsi"/>
          <w:u w:val="dotted"/>
        </w:rPr>
        <w:t>là où le péché a laissé une place pour que l'autel du Ciel</w:t>
      </w:r>
      <w:r w:rsidRPr="00D00C38">
        <w:rPr>
          <w:rFonts w:cstheme="minorHAnsi"/>
        </w:rPr>
        <w:t xml:space="preserve"> s'élève</w:t>
      </w:r>
      <w:r>
        <w:rPr>
          <w:rFonts w:cstheme="minorHAnsi"/>
        </w:rPr>
        <w:t xml:space="preserve"> </w:t>
      </w:r>
      <w:r w:rsidRPr="00D00C38">
        <w:rPr>
          <w:rFonts w:cstheme="minorHAnsi"/>
        </w:rPr>
        <w:t>comme une tour très haut au-dessus du monde et s'étire par-delà</w:t>
      </w:r>
      <w:r>
        <w:rPr>
          <w:rFonts w:cstheme="minorHAnsi"/>
        </w:rPr>
        <w:t xml:space="preserve"> </w:t>
      </w:r>
      <w:r w:rsidRPr="00D00C38">
        <w:rPr>
          <w:rFonts w:cstheme="minorHAnsi"/>
        </w:rPr>
        <w:t xml:space="preserve">l'univers jusqu'à toucher le </w:t>
      </w:r>
      <w:proofErr w:type="spellStart"/>
      <w:r w:rsidRPr="00D00C38">
        <w:rPr>
          <w:rFonts w:cstheme="minorHAnsi"/>
        </w:rPr>
        <w:t>Coeur</w:t>
      </w:r>
      <w:proofErr w:type="spellEnd"/>
      <w:r w:rsidRPr="00D00C38">
        <w:rPr>
          <w:rFonts w:cstheme="minorHAnsi"/>
        </w:rPr>
        <w:t xml:space="preserve"> de toute création? </w:t>
      </w:r>
    </w:p>
    <w:p w14:paraId="7EDBD651" w14:textId="77777777" w:rsid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</w:rPr>
        <w:t>Qu'est-ce</w:t>
      </w:r>
      <w:r>
        <w:rPr>
          <w:rFonts w:cstheme="minorHAnsi"/>
        </w:rPr>
        <w:t xml:space="preserve"> </w:t>
      </w:r>
      <w:r w:rsidRPr="00D00C38">
        <w:rPr>
          <w:rFonts w:cstheme="minorHAnsi"/>
        </w:rPr>
        <w:t>que le Ciel, sinon un chant de gratitude, d'amour et de louange</w:t>
      </w:r>
      <w:r>
        <w:rPr>
          <w:rFonts w:cstheme="minorHAnsi"/>
        </w:rPr>
        <w:t xml:space="preserve"> </w:t>
      </w:r>
      <w:r w:rsidRPr="00D00C38">
        <w:rPr>
          <w:rFonts w:cstheme="minorHAnsi"/>
        </w:rPr>
        <w:t xml:space="preserve">par toute chose créée à la Source de sa création? </w:t>
      </w:r>
    </w:p>
    <w:p w14:paraId="485EF56C" w14:textId="41875E6C" w:rsidR="00D00C38" w:rsidRP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  <w:b/>
          <w:bCs/>
        </w:rPr>
        <w:t>Le plus saint</w:t>
      </w:r>
      <w:r w:rsidRPr="00D00C38">
        <w:rPr>
          <w:rFonts w:cstheme="minorHAnsi"/>
          <w:b/>
          <w:bCs/>
        </w:rPr>
        <w:t xml:space="preserve"> </w:t>
      </w:r>
      <w:r w:rsidRPr="00D00C38">
        <w:rPr>
          <w:rFonts w:cstheme="minorHAnsi"/>
          <w:b/>
          <w:bCs/>
        </w:rPr>
        <w:t>des autels est érigé là où l'on croyait auparavant qu'était le péché</w:t>
      </w:r>
      <w:r w:rsidRPr="00D00C38">
        <w:rPr>
          <w:rFonts w:cstheme="minorHAnsi"/>
        </w:rPr>
        <w:t>.</w:t>
      </w:r>
    </w:p>
    <w:p w14:paraId="2C3FA3C6" w14:textId="77777777" w:rsid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</w:rPr>
        <w:t xml:space="preserve">Et </w:t>
      </w:r>
      <w:r w:rsidRPr="00D00C38">
        <w:rPr>
          <w:rFonts w:cstheme="minorHAnsi"/>
          <w:shd w:val="clear" w:color="auto" w:fill="FFFFCC"/>
        </w:rPr>
        <w:t>ici viennent toutes les lumières du Ciel</w:t>
      </w:r>
      <w:r w:rsidRPr="00D00C38">
        <w:rPr>
          <w:rFonts w:cstheme="minorHAnsi"/>
        </w:rPr>
        <w:t>, pour être rallumées</w:t>
      </w:r>
      <w:r>
        <w:rPr>
          <w:rFonts w:cstheme="minorHAnsi"/>
        </w:rPr>
        <w:t xml:space="preserve"> </w:t>
      </w:r>
      <w:r w:rsidRPr="00D00C38">
        <w:rPr>
          <w:rFonts w:cstheme="minorHAnsi"/>
        </w:rPr>
        <w:t>et augmentées en joie.</w:t>
      </w:r>
    </w:p>
    <w:p w14:paraId="13E6F6FD" w14:textId="6CD4E57A" w:rsid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</w:rPr>
        <w:t xml:space="preserve"> Car ici ce qui était perdu leur est rendu,</w:t>
      </w:r>
      <w:r>
        <w:rPr>
          <w:rFonts w:cstheme="minorHAnsi"/>
        </w:rPr>
        <w:t xml:space="preserve"> </w:t>
      </w:r>
      <w:r w:rsidRPr="00D00C38">
        <w:rPr>
          <w:rFonts w:cstheme="minorHAnsi"/>
        </w:rPr>
        <w:t>et tout leur rayonnement est rendu entier à nouveau.</w:t>
      </w:r>
    </w:p>
    <w:p w14:paraId="3E746538" w14:textId="77777777" w:rsidR="00D00C38" w:rsidRP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EC75E2" w14:textId="77777777" w:rsidR="00D00C38" w:rsidRDefault="00D00C38" w:rsidP="00D00C3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  <w:b/>
          <w:bCs/>
          <w:color w:val="C00000"/>
        </w:rPr>
        <w:t>Le pardon</w:t>
      </w:r>
      <w:r w:rsidRPr="00D00C38">
        <w:rPr>
          <w:rFonts w:cstheme="minorHAnsi"/>
          <w:color w:val="C00000"/>
        </w:rPr>
        <w:t xml:space="preserve"> </w:t>
      </w:r>
      <w:r w:rsidRPr="00D00C38">
        <w:rPr>
          <w:rFonts w:cstheme="minorHAnsi"/>
        </w:rPr>
        <w:t>n'apporte pas de petits miracles à déposer devant</w:t>
      </w:r>
      <w:r>
        <w:rPr>
          <w:rFonts w:cstheme="minorHAnsi"/>
        </w:rPr>
        <w:t xml:space="preserve"> </w:t>
      </w:r>
      <w:r w:rsidRPr="00D00C38">
        <w:rPr>
          <w:rFonts w:cstheme="minorHAnsi"/>
        </w:rPr>
        <w:t>les portes du Ciel.</w:t>
      </w:r>
    </w:p>
    <w:p w14:paraId="580D83FE" w14:textId="77777777" w:rsidR="00D00C38" w:rsidRDefault="00D00C38" w:rsidP="00D00C3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</w:rPr>
        <w:t xml:space="preserve"> Ici le Fils de Dieu Lui-même vient recevoir</w:t>
      </w:r>
      <w:r>
        <w:rPr>
          <w:rFonts w:cstheme="minorHAnsi"/>
        </w:rPr>
        <w:t xml:space="preserve"> </w:t>
      </w:r>
      <w:r w:rsidRPr="00D00C38">
        <w:rPr>
          <w:rFonts w:cstheme="minorHAnsi"/>
        </w:rPr>
        <w:t xml:space="preserve">chaque don qui le rapproche de sa demeure. </w:t>
      </w:r>
    </w:p>
    <w:p w14:paraId="118D804D" w14:textId="77777777" w:rsidR="00D00C38" w:rsidRDefault="00D00C38" w:rsidP="00D00C3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</w:rPr>
        <w:t>Aucun n'est perdu,</w:t>
      </w:r>
      <w:r>
        <w:rPr>
          <w:rFonts w:cstheme="minorHAnsi"/>
        </w:rPr>
        <w:t xml:space="preserve"> </w:t>
      </w:r>
      <w:r w:rsidRPr="00D00C38">
        <w:rPr>
          <w:rFonts w:cstheme="minorHAnsi"/>
        </w:rPr>
        <w:t>et aucun n'est chéri plus qu'aucun autre.</w:t>
      </w:r>
    </w:p>
    <w:p w14:paraId="4CF73E64" w14:textId="77777777" w:rsidR="00D00C38" w:rsidRDefault="00D00C38" w:rsidP="00D00C3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</w:rPr>
        <w:t xml:space="preserve"> Chacun lui rappelle</w:t>
      </w:r>
      <w:r>
        <w:rPr>
          <w:rFonts w:cstheme="minorHAnsi"/>
        </w:rPr>
        <w:t xml:space="preserve"> </w:t>
      </w:r>
      <w:r w:rsidRPr="00D00C38">
        <w:rPr>
          <w:rFonts w:cstheme="minorHAnsi"/>
        </w:rPr>
        <w:t xml:space="preserve">l'Amour de son Père aussi sûrement que les autres. </w:t>
      </w:r>
    </w:p>
    <w:p w14:paraId="4D446187" w14:textId="419271F9" w:rsidR="00D00C38" w:rsidRPr="00D00C38" w:rsidRDefault="00D00C38" w:rsidP="00D00C3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</w:rPr>
        <w:t>Et chacun</w:t>
      </w:r>
      <w:r>
        <w:rPr>
          <w:rFonts w:cstheme="minorHAnsi"/>
        </w:rPr>
        <w:t xml:space="preserve"> </w:t>
      </w:r>
      <w:r w:rsidRPr="00D00C38">
        <w:rPr>
          <w:rFonts w:cstheme="minorHAnsi"/>
        </w:rPr>
        <w:t xml:space="preserve">lui enseigne que ce qu'il craignait </w:t>
      </w:r>
      <w:r w:rsidRPr="00D00C38">
        <w:rPr>
          <w:rFonts w:cstheme="minorHAnsi"/>
          <w:u w:val="single"/>
          <w:shd w:val="clear" w:color="auto" w:fill="FFFFCC"/>
        </w:rPr>
        <w:t>est ce qu'il aime le plus</w:t>
      </w:r>
      <w:r w:rsidRPr="00D00C38">
        <w:rPr>
          <w:rFonts w:cstheme="minorHAnsi"/>
        </w:rPr>
        <w:t xml:space="preserve">. </w:t>
      </w:r>
    </w:p>
    <w:p w14:paraId="338C5D1B" w14:textId="77777777" w:rsid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</w:rPr>
        <w:lastRenderedPageBreak/>
        <w:t>Quoi</w:t>
      </w:r>
      <w:r>
        <w:rPr>
          <w:rFonts w:cstheme="minorHAnsi"/>
        </w:rPr>
        <w:t xml:space="preserve"> </w:t>
      </w:r>
      <w:r w:rsidRPr="00D00C38">
        <w:rPr>
          <w:rFonts w:cstheme="minorHAnsi"/>
        </w:rPr>
        <w:t>d'autre qu'un miracle pourrait changer son esprit de sorte qu'il</w:t>
      </w:r>
      <w:r>
        <w:rPr>
          <w:rFonts w:cstheme="minorHAnsi"/>
        </w:rPr>
        <w:t xml:space="preserve"> </w:t>
      </w:r>
      <w:r w:rsidRPr="00D00C38">
        <w:rPr>
          <w:rFonts w:cstheme="minorHAnsi"/>
        </w:rPr>
        <w:t xml:space="preserve">comprenne que l'amour n'est pas à craindre ? </w:t>
      </w:r>
    </w:p>
    <w:p w14:paraId="61095680" w14:textId="77777777" w:rsid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</w:rPr>
        <w:t>Quel autre miracle</w:t>
      </w:r>
      <w:r>
        <w:rPr>
          <w:rFonts w:cstheme="minorHAnsi"/>
        </w:rPr>
        <w:t xml:space="preserve"> </w:t>
      </w:r>
      <w:r w:rsidRPr="00D00C38">
        <w:rPr>
          <w:rFonts w:cstheme="minorHAnsi"/>
        </w:rPr>
        <w:t xml:space="preserve">y a-t-il que celui-là? </w:t>
      </w:r>
    </w:p>
    <w:p w14:paraId="32C9BB66" w14:textId="12A8AF7E" w:rsid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</w:rPr>
        <w:t>Et de quoi d'autre est-il besoin pour faire</w:t>
      </w:r>
      <w:r>
        <w:rPr>
          <w:rFonts w:cstheme="minorHAnsi"/>
        </w:rPr>
        <w:t xml:space="preserve"> </w:t>
      </w:r>
      <w:r w:rsidRPr="00D00C38">
        <w:rPr>
          <w:rFonts w:cstheme="minorHAnsi"/>
        </w:rPr>
        <w:t>disparaître l'espace entre vous ?</w:t>
      </w:r>
    </w:p>
    <w:p w14:paraId="6C613FED" w14:textId="77777777" w:rsidR="00D00C38" w:rsidRP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5CC19C" w14:textId="77777777" w:rsidR="00D00C38" w:rsidRDefault="00D00C38" w:rsidP="00D00C3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</w:rPr>
        <w:t>Là où auparavant le péché était perçu s'élèvera un monde qui</w:t>
      </w:r>
      <w:r>
        <w:rPr>
          <w:rFonts w:cstheme="minorHAnsi"/>
        </w:rPr>
        <w:t xml:space="preserve"> </w:t>
      </w:r>
      <w:r w:rsidRPr="00D00C38">
        <w:rPr>
          <w:rFonts w:cstheme="minorHAnsi"/>
        </w:rPr>
        <w:t xml:space="preserve">deviendra </w:t>
      </w:r>
      <w:r w:rsidRPr="00D00C38">
        <w:rPr>
          <w:rFonts w:cstheme="minorHAnsi"/>
          <w:b/>
          <w:bCs/>
        </w:rPr>
        <w:t>un autel à la</w:t>
      </w:r>
      <w:r w:rsidRPr="00D00C38">
        <w:rPr>
          <w:rFonts w:cstheme="minorHAnsi"/>
        </w:rPr>
        <w:t xml:space="preserve"> </w:t>
      </w:r>
      <w:r w:rsidRPr="00D00C38">
        <w:rPr>
          <w:rFonts w:cstheme="minorHAnsi"/>
          <w:b/>
          <w:bCs/>
        </w:rPr>
        <w:t>vérité,</w:t>
      </w:r>
      <w:r w:rsidRPr="00D00C38">
        <w:rPr>
          <w:rFonts w:cstheme="minorHAnsi"/>
        </w:rPr>
        <w:t xml:space="preserve"> et tu te joindras là aux lumières du</w:t>
      </w:r>
      <w:r>
        <w:rPr>
          <w:rFonts w:cstheme="minorHAnsi"/>
        </w:rPr>
        <w:t xml:space="preserve"> </w:t>
      </w:r>
      <w:r w:rsidRPr="00D00C38">
        <w:rPr>
          <w:rFonts w:cstheme="minorHAnsi"/>
        </w:rPr>
        <w:t xml:space="preserve">Ciel, et tu chanteras leur chant de gratitude et de louange. </w:t>
      </w:r>
    </w:p>
    <w:p w14:paraId="1EFB080D" w14:textId="77777777" w:rsid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</w:rPr>
        <w:t>Et de</w:t>
      </w:r>
      <w:r>
        <w:rPr>
          <w:rFonts w:cstheme="minorHAnsi"/>
        </w:rPr>
        <w:t xml:space="preserve"> </w:t>
      </w:r>
      <w:r w:rsidRPr="00D00C38">
        <w:rPr>
          <w:rFonts w:cstheme="minorHAnsi"/>
        </w:rPr>
        <w:t>même qu'elles viennent à toi pour être complètes, de même tu</w:t>
      </w:r>
      <w:r>
        <w:rPr>
          <w:rFonts w:cstheme="minorHAnsi"/>
        </w:rPr>
        <w:t xml:space="preserve"> </w:t>
      </w:r>
      <w:r w:rsidRPr="00D00C38">
        <w:rPr>
          <w:rFonts w:cstheme="minorHAnsi"/>
        </w:rPr>
        <w:t>iras avec elles.</w:t>
      </w:r>
      <w:r>
        <w:rPr>
          <w:rFonts w:cstheme="minorHAnsi"/>
        </w:rPr>
        <w:t xml:space="preserve">                                       </w:t>
      </w:r>
      <w:r w:rsidRPr="00D00C38">
        <w:rPr>
          <w:rFonts w:cstheme="minorHAnsi"/>
        </w:rPr>
        <w:t xml:space="preserve"> Car nul n'entend le chant du Ciel et reste sans</w:t>
      </w:r>
      <w:r>
        <w:rPr>
          <w:rFonts w:cstheme="minorHAnsi"/>
        </w:rPr>
        <w:t xml:space="preserve"> </w:t>
      </w:r>
      <w:r w:rsidRPr="00D00C38">
        <w:rPr>
          <w:rFonts w:cstheme="minorHAnsi"/>
        </w:rPr>
        <w:t>une voix qui ajoute sa puissance au chant, et le rende encore plus</w:t>
      </w:r>
      <w:r>
        <w:rPr>
          <w:rFonts w:cstheme="minorHAnsi"/>
        </w:rPr>
        <w:t xml:space="preserve"> </w:t>
      </w:r>
      <w:r w:rsidRPr="00D00C38">
        <w:rPr>
          <w:rFonts w:cstheme="minorHAnsi"/>
        </w:rPr>
        <w:t xml:space="preserve">doux. </w:t>
      </w:r>
    </w:p>
    <w:p w14:paraId="07B21B69" w14:textId="77777777" w:rsid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</w:rPr>
        <w:t>Et chacun se joint au chant à l'autel qui a été élevé sur le</w:t>
      </w:r>
      <w:r>
        <w:rPr>
          <w:rFonts w:cstheme="minorHAnsi"/>
        </w:rPr>
        <w:t xml:space="preserve"> </w:t>
      </w:r>
      <w:r w:rsidRPr="00D00C38">
        <w:rPr>
          <w:rFonts w:cstheme="minorHAnsi"/>
        </w:rPr>
        <w:t>point minuscule que le péché proclamait sien.</w:t>
      </w:r>
    </w:p>
    <w:p w14:paraId="4DEFDD93" w14:textId="29FDD1B1" w:rsid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  <w:b/>
          <w:bCs/>
        </w:rPr>
        <w:t xml:space="preserve"> Et ce qui alors</w:t>
      </w:r>
      <w:r w:rsidRPr="00D00C38">
        <w:rPr>
          <w:rFonts w:cstheme="minorHAnsi"/>
          <w:b/>
          <w:bCs/>
        </w:rPr>
        <w:t xml:space="preserve"> </w:t>
      </w:r>
      <w:r w:rsidRPr="00D00C38">
        <w:rPr>
          <w:rFonts w:cstheme="minorHAnsi"/>
          <w:b/>
          <w:bCs/>
        </w:rPr>
        <w:t>était minuscule s'est envolé dans un chant immense auquel</w:t>
      </w:r>
      <w:r w:rsidRPr="00D00C38">
        <w:rPr>
          <w:rFonts w:cstheme="minorHAnsi"/>
          <w:b/>
          <w:bCs/>
        </w:rPr>
        <w:t xml:space="preserve"> </w:t>
      </w:r>
      <w:r w:rsidRPr="00D00C38">
        <w:rPr>
          <w:rFonts w:cstheme="minorHAnsi"/>
          <w:b/>
          <w:bCs/>
        </w:rPr>
        <w:t>l'univers s'est joint d'une seule voix</w:t>
      </w:r>
      <w:r w:rsidRPr="00D00C38">
        <w:rPr>
          <w:rFonts w:cstheme="minorHAnsi"/>
        </w:rPr>
        <w:t>.</w:t>
      </w:r>
    </w:p>
    <w:p w14:paraId="09623D7C" w14:textId="77777777" w:rsidR="00D00C38" w:rsidRP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878813" w14:textId="77777777" w:rsidR="00D00C38" w:rsidRDefault="00D00C38" w:rsidP="00D00C3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  <w:bdr w:val="single" w:sz="4" w:space="0" w:color="auto"/>
        </w:rPr>
        <w:t>Ce minuscule point de péché</w:t>
      </w:r>
      <w:r w:rsidRPr="00D00C38">
        <w:rPr>
          <w:rFonts w:cstheme="minorHAnsi"/>
        </w:rPr>
        <w:t xml:space="preserve"> qui se dresse encore entre toi et</w:t>
      </w:r>
      <w:r>
        <w:rPr>
          <w:rFonts w:cstheme="minorHAnsi"/>
        </w:rPr>
        <w:t xml:space="preserve"> </w:t>
      </w:r>
      <w:r w:rsidRPr="00D00C38">
        <w:rPr>
          <w:rFonts w:cstheme="minorHAnsi"/>
        </w:rPr>
        <w:t>ton frère, c'est ce qui retarde l'heureuse ouverture des portes du</w:t>
      </w:r>
      <w:r>
        <w:rPr>
          <w:rFonts w:cstheme="minorHAnsi"/>
        </w:rPr>
        <w:t xml:space="preserve"> </w:t>
      </w:r>
      <w:r w:rsidRPr="00D00C38">
        <w:rPr>
          <w:rFonts w:cstheme="minorHAnsi"/>
        </w:rPr>
        <w:t>Ciel.</w:t>
      </w:r>
    </w:p>
    <w:p w14:paraId="6999F61F" w14:textId="77777777" w:rsid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30C6D4" w14:textId="5BAF27E2" w:rsidR="00D00C38" w:rsidRP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</w:rPr>
        <w:t xml:space="preserve"> Comme est petite l'entrave qui te prive de la richesse du Ciel.</w:t>
      </w:r>
    </w:p>
    <w:p w14:paraId="67486DD5" w14:textId="77777777" w:rsidR="00D00C38" w:rsidRP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0C38">
        <w:rPr>
          <w:rFonts w:cstheme="minorHAnsi"/>
        </w:rPr>
        <w:t>Et comme sera grande la joie dans le Ciel quand tu te joindras</w:t>
      </w:r>
    </w:p>
    <w:p w14:paraId="60AA74C5" w14:textId="146BCE33" w:rsid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00C38">
        <w:rPr>
          <w:rFonts w:cstheme="minorHAnsi"/>
        </w:rPr>
        <w:t>au</w:t>
      </w:r>
      <w:proofErr w:type="gramEnd"/>
      <w:r w:rsidRPr="00D00C38">
        <w:rPr>
          <w:rFonts w:cstheme="minorHAnsi"/>
        </w:rPr>
        <w:t xml:space="preserve"> </w:t>
      </w:r>
      <w:proofErr w:type="spellStart"/>
      <w:r w:rsidRPr="00D00C38">
        <w:rPr>
          <w:rFonts w:cstheme="minorHAnsi"/>
        </w:rPr>
        <w:t>choeur</w:t>
      </w:r>
      <w:proofErr w:type="spellEnd"/>
      <w:r w:rsidRPr="00D00C38">
        <w:rPr>
          <w:rFonts w:cstheme="minorHAnsi"/>
        </w:rPr>
        <w:t xml:space="preserve"> puissant chantant l'Amour de Dieu !</w:t>
      </w:r>
    </w:p>
    <w:p w14:paraId="06D239D8" w14:textId="4A01D99A" w:rsid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05C362" w14:textId="77777777" w:rsidR="00D00C38" w:rsidRP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4E9518" w14:textId="77777777" w:rsidR="00D00C38" w:rsidRPr="00D00C38" w:rsidRDefault="00D00C38" w:rsidP="00D00C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00C38">
        <w:rPr>
          <w:rFonts w:cstheme="minorHAnsi"/>
          <w:b/>
          <w:bCs/>
        </w:rPr>
        <w:t>V. La petite entrave</w:t>
      </w:r>
    </w:p>
    <w:sectPr w:rsidR="00D00C38" w:rsidRPr="00D00C38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0B05" w14:textId="77777777" w:rsidR="001157A3" w:rsidRDefault="001157A3" w:rsidP="00D00C38">
      <w:pPr>
        <w:spacing w:after="0" w:line="240" w:lineRule="auto"/>
      </w:pPr>
      <w:r>
        <w:separator/>
      </w:r>
    </w:p>
  </w:endnote>
  <w:endnote w:type="continuationSeparator" w:id="0">
    <w:p w14:paraId="6B96E2BA" w14:textId="77777777" w:rsidR="001157A3" w:rsidRDefault="001157A3" w:rsidP="00D0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4618022"/>
      <w:docPartObj>
        <w:docPartGallery w:val="Page Numbers (Bottom of Page)"/>
        <w:docPartUnique/>
      </w:docPartObj>
    </w:sdtPr>
    <w:sdtContent>
      <w:p w14:paraId="1CA7C2EB" w14:textId="3FECA01C" w:rsidR="00D00C38" w:rsidRDefault="00D00C38" w:rsidP="00D00C38">
        <w:pPr>
          <w:pStyle w:val="Pieddepage"/>
        </w:pPr>
        <w:r>
          <w:t xml:space="preserve">IV.  Où le péché n’est </w:t>
        </w:r>
        <w:proofErr w:type="spellStart"/>
        <w:r>
          <w:t>olus</w:t>
        </w:r>
        <w:proofErr w:type="spellEnd"/>
        <w:r>
          <w:t>.   T.</w:t>
        </w:r>
        <w:proofErr w:type="gramStart"/>
        <w:r>
          <w:t>26.IV.</w:t>
        </w:r>
        <w:proofErr w:type="gramEnd"/>
        <w:r>
          <w:t xml:space="preserve"> P. 587-589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50311CF" w14:textId="77777777" w:rsidR="00D00C38" w:rsidRDefault="00D00C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9648" w14:textId="77777777" w:rsidR="001157A3" w:rsidRDefault="001157A3" w:rsidP="00D00C38">
      <w:pPr>
        <w:spacing w:after="0" w:line="240" w:lineRule="auto"/>
      </w:pPr>
      <w:r>
        <w:separator/>
      </w:r>
    </w:p>
  </w:footnote>
  <w:footnote w:type="continuationSeparator" w:id="0">
    <w:p w14:paraId="7C04FE1F" w14:textId="77777777" w:rsidR="001157A3" w:rsidRDefault="001157A3" w:rsidP="00D0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9BB"/>
    <w:multiLevelType w:val="hybridMultilevel"/>
    <w:tmpl w:val="1568B2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D2C35"/>
    <w:multiLevelType w:val="hybridMultilevel"/>
    <w:tmpl w:val="6B28365C"/>
    <w:lvl w:ilvl="0" w:tplc="0C0C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 w15:restartNumberingAfterBreak="0">
    <w:nsid w:val="3979146F"/>
    <w:multiLevelType w:val="hybridMultilevel"/>
    <w:tmpl w:val="5650B0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B01BC"/>
    <w:multiLevelType w:val="hybridMultilevel"/>
    <w:tmpl w:val="B69AC48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38"/>
    <w:rsid w:val="001157A3"/>
    <w:rsid w:val="00D0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BA39"/>
  <w15:chartTrackingRefBased/>
  <w15:docId w15:val="{73A226AF-0C5A-4B2B-BC21-E7A61639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0C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0C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0C38"/>
  </w:style>
  <w:style w:type="paragraph" w:styleId="Pieddepage">
    <w:name w:val="footer"/>
    <w:basedOn w:val="Normal"/>
    <w:link w:val="PieddepageCar"/>
    <w:uiPriority w:val="99"/>
    <w:unhideWhenUsed/>
    <w:rsid w:val="00D00C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0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622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1</cp:revision>
  <dcterms:created xsi:type="dcterms:W3CDTF">2021-05-25T03:27:00Z</dcterms:created>
  <dcterms:modified xsi:type="dcterms:W3CDTF">2021-05-25T03:49:00Z</dcterms:modified>
</cp:coreProperties>
</file>